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1A86" w14:textId="77777777" w:rsidR="007C50CF" w:rsidRDefault="008E2DCD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B6CBB9D" wp14:editId="656622D7">
            <wp:simplePos x="0" y="0"/>
            <wp:positionH relativeFrom="column">
              <wp:posOffset>-233045</wp:posOffset>
            </wp:positionH>
            <wp:positionV relativeFrom="paragraph">
              <wp:posOffset>-690245</wp:posOffset>
            </wp:positionV>
            <wp:extent cx="2270125" cy="140970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7420" r="4742" b="6451"/>
                    <a:stretch>
                      <a:fillRect/>
                    </a:stretch>
                  </pic:blipFill>
                  <pic:spPr>
                    <a:xfrm>
                      <a:off x="0" y="0"/>
                      <a:ext cx="2270574" cy="1410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A5383C6" wp14:editId="10F30B77">
            <wp:simplePos x="0" y="0"/>
            <wp:positionH relativeFrom="margin">
              <wp:posOffset>5129530</wp:posOffset>
            </wp:positionH>
            <wp:positionV relativeFrom="paragraph">
              <wp:posOffset>-690245</wp:posOffset>
            </wp:positionV>
            <wp:extent cx="1284605" cy="1496695"/>
            <wp:effectExtent l="0" t="0" r="0" b="8255"/>
            <wp:wrapNone/>
            <wp:docPr id="2" name="Afbeelding 2" descr="Afbeeldingsresultaat voor langerhans stich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sresultaat voor langerhans stich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877" cy="149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A5FFF" w14:textId="77777777" w:rsidR="007C50CF" w:rsidRDefault="007C50CF">
      <w:pPr>
        <w:rPr>
          <w:rFonts w:ascii="Century Gothic" w:hAnsi="Century Gothic"/>
        </w:rPr>
      </w:pPr>
    </w:p>
    <w:p w14:paraId="0D2180E6" w14:textId="77777777" w:rsidR="007C50CF" w:rsidRDefault="007C50CF">
      <w:pPr>
        <w:spacing w:line="312" w:lineRule="auto"/>
        <w:rPr>
          <w:rFonts w:ascii="Century Gothic" w:hAnsi="Century Gothic"/>
          <w:color w:val="0D0D0D" w:themeColor="text1" w:themeTint="F2"/>
          <w:sz w:val="20"/>
          <w:szCs w:val="20"/>
          <w:u w:val="single"/>
        </w:rPr>
      </w:pPr>
    </w:p>
    <w:p w14:paraId="595AA110" w14:textId="77777777" w:rsidR="00B2590B" w:rsidRDefault="00B2590B">
      <w:pPr>
        <w:spacing w:line="312" w:lineRule="auto"/>
        <w:rPr>
          <w:rFonts w:ascii="Century Gothic" w:hAnsi="Century Gothic"/>
        </w:rPr>
      </w:pPr>
    </w:p>
    <w:p w14:paraId="04E1D4C8" w14:textId="77777777" w:rsidR="00B2590B" w:rsidRDefault="00240AED" w:rsidP="00BB6C70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Er is steeds meer bewijs dat </w:t>
      </w:r>
      <w:r w:rsidR="001A2DDB">
        <w:rPr>
          <w:rFonts w:ascii="Century Gothic" w:hAnsi="Century Gothic"/>
        </w:rPr>
        <w:t xml:space="preserve">gerichte leefstijlinterventies DMT2 in </w:t>
      </w:r>
      <w:r w:rsidR="00D854B2">
        <w:rPr>
          <w:rFonts w:ascii="Century Gothic" w:hAnsi="Century Gothic"/>
        </w:rPr>
        <w:t xml:space="preserve">(volledige) </w:t>
      </w:r>
      <w:r w:rsidR="001A2DDB">
        <w:rPr>
          <w:rFonts w:ascii="Century Gothic" w:hAnsi="Century Gothic"/>
        </w:rPr>
        <w:t>remissie kunnen brengen</w:t>
      </w:r>
      <w:r w:rsidR="00D854B2">
        <w:rPr>
          <w:rFonts w:ascii="Century Gothic" w:hAnsi="Century Gothic"/>
        </w:rPr>
        <w:t xml:space="preserve">. </w:t>
      </w:r>
      <w:r w:rsidR="00D76067">
        <w:rPr>
          <w:rFonts w:ascii="Century Gothic" w:hAnsi="Century Gothic"/>
        </w:rPr>
        <w:t xml:space="preserve">Hoe werkt dit? </w:t>
      </w:r>
      <w:r w:rsidR="00710341">
        <w:rPr>
          <w:rFonts w:ascii="Century Gothic" w:hAnsi="Century Gothic"/>
        </w:rPr>
        <w:t>En hoe kunnen artsen, praktijkondersteuners en diabetes</w:t>
      </w:r>
      <w:r w:rsidR="008C0452">
        <w:rPr>
          <w:rFonts w:ascii="Century Gothic" w:hAnsi="Century Gothic"/>
        </w:rPr>
        <w:t>verpleegkundigen</w:t>
      </w:r>
      <w:r w:rsidR="00710341">
        <w:rPr>
          <w:rFonts w:ascii="Century Gothic" w:hAnsi="Century Gothic"/>
        </w:rPr>
        <w:t xml:space="preserve"> </w:t>
      </w:r>
      <w:r w:rsidR="002E7F9A">
        <w:rPr>
          <w:rFonts w:ascii="Century Gothic" w:hAnsi="Century Gothic"/>
        </w:rPr>
        <w:t xml:space="preserve">een gezonde leefstijl duurzaam ondersteunen? </w:t>
      </w:r>
    </w:p>
    <w:p w14:paraId="66ACBAB2" w14:textId="77777777" w:rsidR="008C0452" w:rsidRDefault="008C0452" w:rsidP="00BB6C70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Vereniging Arts en Voeding biedt in samenwerking met </w:t>
      </w:r>
      <w:proofErr w:type="spellStart"/>
      <w:r>
        <w:rPr>
          <w:rFonts w:ascii="Century Gothic" w:hAnsi="Century Gothic"/>
        </w:rPr>
        <w:t>Langerhans</w:t>
      </w:r>
      <w:proofErr w:type="spellEnd"/>
      <w:r>
        <w:rPr>
          <w:rFonts w:ascii="Century Gothic" w:hAnsi="Century Gothic"/>
        </w:rPr>
        <w:t xml:space="preserve"> een </w:t>
      </w:r>
      <w:proofErr w:type="spellStart"/>
      <w:r>
        <w:rPr>
          <w:rFonts w:ascii="Century Gothic" w:hAnsi="Century Gothic"/>
        </w:rPr>
        <w:t>inspiratiedag</w:t>
      </w:r>
      <w:proofErr w:type="spellEnd"/>
      <w:r>
        <w:rPr>
          <w:rFonts w:ascii="Century Gothic" w:hAnsi="Century Gothic"/>
        </w:rPr>
        <w:t xml:space="preserve"> en een driedaagse nascholing waarna u volledig up-to-date bent</w:t>
      </w:r>
      <w:r w:rsidR="00652229">
        <w:rPr>
          <w:rFonts w:ascii="Century Gothic" w:hAnsi="Century Gothic"/>
        </w:rPr>
        <w:t xml:space="preserve"> over leefstijl als medicijn bij patiënten met DMT2</w:t>
      </w:r>
      <w:r>
        <w:rPr>
          <w:rFonts w:ascii="Century Gothic" w:hAnsi="Century Gothic"/>
        </w:rPr>
        <w:t xml:space="preserve">.   </w:t>
      </w:r>
    </w:p>
    <w:p w14:paraId="0B8327CB" w14:textId="77777777" w:rsidR="008918CD" w:rsidRDefault="008918CD" w:rsidP="00510FB5">
      <w:pPr>
        <w:spacing w:line="312" w:lineRule="auto"/>
        <w:outlineLvl w:val="0"/>
        <w:rPr>
          <w:rFonts w:ascii="Century Gothic" w:hAnsi="Century Gothic"/>
        </w:rPr>
      </w:pPr>
    </w:p>
    <w:p w14:paraId="419A4427" w14:textId="77777777" w:rsidR="007C50CF" w:rsidRDefault="008E2DCD" w:rsidP="00510FB5">
      <w:pPr>
        <w:spacing w:line="312" w:lineRule="auto"/>
        <w:outlineLvl w:val="0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INSPIRATIEDAG </w:t>
      </w:r>
      <w:r w:rsidR="006E4641">
        <w:rPr>
          <w:rFonts w:ascii="Century Gothic" w:hAnsi="Century Gothic"/>
          <w:b/>
          <w:color w:val="0D0D0D" w:themeColor="text1" w:themeTint="F2"/>
        </w:rPr>
        <w:t xml:space="preserve">LEEFSTIJL </w:t>
      </w:r>
      <w:r>
        <w:rPr>
          <w:rFonts w:ascii="Century Gothic" w:hAnsi="Century Gothic"/>
          <w:b/>
          <w:color w:val="0D0D0D" w:themeColor="text1" w:themeTint="F2"/>
        </w:rPr>
        <w:t>ALS MEDICIJN BIJ DM TYPE 2</w:t>
      </w:r>
      <w:r w:rsidR="00652229">
        <w:rPr>
          <w:rFonts w:ascii="Century Gothic" w:hAnsi="Century Gothic"/>
          <w:b/>
          <w:color w:val="0D0D0D" w:themeColor="text1" w:themeTint="F2"/>
        </w:rPr>
        <w:t xml:space="preserve"> </w:t>
      </w:r>
    </w:p>
    <w:p w14:paraId="563568DA" w14:textId="77777777" w:rsidR="00652229" w:rsidRDefault="00652229" w:rsidP="00652229">
      <w:pPr>
        <w:spacing w:line="312" w:lineRule="auto"/>
        <w:outlineLvl w:val="0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  <w:u w:val="single"/>
        </w:rPr>
        <w:t>Datum:</w:t>
      </w:r>
      <w:r w:rsidRPr="00652229">
        <w:rPr>
          <w:rFonts w:ascii="Century Gothic" w:hAnsi="Century Gothic"/>
          <w:color w:val="0D0D0D" w:themeColor="text1" w:themeTint="F2"/>
        </w:rPr>
        <w:t xml:space="preserve"> </w:t>
      </w:r>
      <w:r w:rsidR="00DF1B53">
        <w:rPr>
          <w:rFonts w:ascii="Century Gothic" w:hAnsi="Century Gothic"/>
          <w:b/>
          <w:color w:val="0D0D0D" w:themeColor="text1" w:themeTint="F2"/>
        </w:rPr>
        <w:t>12 september</w:t>
      </w:r>
      <w:r>
        <w:rPr>
          <w:rFonts w:ascii="Century Gothic" w:hAnsi="Century Gothic"/>
          <w:b/>
          <w:color w:val="0D0D0D" w:themeColor="text1" w:themeTint="F2"/>
        </w:rPr>
        <w:t xml:space="preserve"> 2017</w:t>
      </w:r>
    </w:p>
    <w:p w14:paraId="5A04677C" w14:textId="77777777" w:rsidR="007C50CF" w:rsidRDefault="008E2DCD" w:rsidP="00510FB5">
      <w:pPr>
        <w:spacing w:line="312" w:lineRule="auto"/>
        <w:outlineLvl w:val="0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  <w:u w:val="single"/>
        </w:rPr>
        <w:t>Doelgroep:</w:t>
      </w:r>
      <w:r>
        <w:rPr>
          <w:rFonts w:ascii="Century Gothic" w:hAnsi="Century Gothic"/>
          <w:color w:val="0D0D0D" w:themeColor="text1" w:themeTint="F2"/>
        </w:rPr>
        <w:t xml:space="preserve"> Huisarts, </w:t>
      </w:r>
      <w:r w:rsidR="00652229">
        <w:rPr>
          <w:rFonts w:ascii="Century Gothic" w:hAnsi="Century Gothic"/>
          <w:color w:val="0D0D0D" w:themeColor="text1" w:themeTint="F2"/>
        </w:rPr>
        <w:t>specialist, arts O</w:t>
      </w:r>
      <w:r w:rsidR="006E4641">
        <w:rPr>
          <w:rFonts w:ascii="Century Gothic" w:hAnsi="Century Gothic"/>
          <w:color w:val="0D0D0D" w:themeColor="text1" w:themeTint="F2"/>
        </w:rPr>
        <w:t xml:space="preserve">uderengeneeskunde, </w:t>
      </w:r>
      <w:proofErr w:type="spellStart"/>
      <w:r w:rsidR="00DF1B53">
        <w:rPr>
          <w:rFonts w:ascii="Century Gothic" w:hAnsi="Century Gothic"/>
          <w:color w:val="0D0D0D" w:themeColor="text1" w:themeTint="F2"/>
        </w:rPr>
        <w:t>dietiste</w:t>
      </w:r>
      <w:proofErr w:type="spellEnd"/>
      <w:r w:rsidR="00DF1B53">
        <w:rPr>
          <w:rFonts w:ascii="Century Gothic" w:hAnsi="Century Gothic"/>
          <w:color w:val="0D0D0D" w:themeColor="text1" w:themeTint="F2"/>
        </w:rPr>
        <w:t xml:space="preserve"> </w:t>
      </w:r>
      <w:r>
        <w:rPr>
          <w:rFonts w:ascii="Century Gothic" w:hAnsi="Century Gothic"/>
          <w:color w:val="0D0D0D" w:themeColor="text1" w:themeTint="F2"/>
        </w:rPr>
        <w:t>POH en diabetesverpleegkundige</w:t>
      </w:r>
    </w:p>
    <w:p w14:paraId="7602D649" w14:textId="77777777" w:rsidR="00652229" w:rsidRDefault="008E2DCD">
      <w:pPr>
        <w:spacing w:line="312" w:lineRule="auto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u w:val="single"/>
        </w:rPr>
        <w:t xml:space="preserve">Doel: </w:t>
      </w:r>
      <w:r>
        <w:rPr>
          <w:rFonts w:ascii="Century Gothic" w:hAnsi="Century Gothic"/>
          <w:color w:val="0D0D0D" w:themeColor="text1" w:themeTint="F2"/>
        </w:rPr>
        <w:t xml:space="preserve">Inspireren en informeren over de mogelijkheden van </w:t>
      </w:r>
      <w:r w:rsidR="006E4641">
        <w:rPr>
          <w:rFonts w:ascii="Century Gothic" w:hAnsi="Century Gothic"/>
          <w:color w:val="0D0D0D" w:themeColor="text1" w:themeTint="F2"/>
        </w:rPr>
        <w:t xml:space="preserve">leefstijl </w:t>
      </w:r>
      <w:r>
        <w:rPr>
          <w:rFonts w:ascii="Century Gothic" w:hAnsi="Century Gothic"/>
          <w:color w:val="0D0D0D" w:themeColor="text1" w:themeTint="F2"/>
        </w:rPr>
        <w:t>als medicijn bij DMT2.</w:t>
      </w:r>
    </w:p>
    <w:p w14:paraId="65E3B158" w14:textId="77777777" w:rsidR="007C50CF" w:rsidRDefault="00652229" w:rsidP="00510FB5">
      <w:pPr>
        <w:spacing w:line="312" w:lineRule="auto"/>
        <w:outlineLvl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Programma </w:t>
      </w:r>
      <w:r w:rsidR="008E2DCD">
        <w:rPr>
          <w:rFonts w:ascii="Century Gothic" w:hAnsi="Century Gothic"/>
          <w:u w:val="single"/>
        </w:rPr>
        <w:t>nascholing</w:t>
      </w:r>
    </w:p>
    <w:p w14:paraId="6B175C80" w14:textId="77777777" w:rsidR="007C50CF" w:rsidRDefault="008E2DCD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14.00 uur</w:t>
      </w:r>
      <w:r>
        <w:rPr>
          <w:rFonts w:ascii="Century Gothic" w:hAnsi="Century Gothic"/>
        </w:rPr>
        <w:tab/>
        <w:t xml:space="preserve">Inleiding: </w:t>
      </w:r>
      <w:r w:rsidR="00B60D45">
        <w:rPr>
          <w:rFonts w:ascii="Century Gothic" w:hAnsi="Century Gothic"/>
        </w:rPr>
        <w:t xml:space="preserve">drs. </w:t>
      </w:r>
      <w:r>
        <w:rPr>
          <w:rFonts w:ascii="Century Gothic" w:hAnsi="Century Gothic"/>
        </w:rPr>
        <w:t>Tamara de Weijer</w:t>
      </w:r>
      <w:r w:rsidR="00B60D45">
        <w:rPr>
          <w:rFonts w:ascii="Century Gothic" w:hAnsi="Century Gothic"/>
        </w:rPr>
        <w:t>, huisarts</w:t>
      </w:r>
    </w:p>
    <w:p w14:paraId="7A448B0A" w14:textId="77777777" w:rsidR="007C50CF" w:rsidRDefault="008E2DCD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14.15 uur</w:t>
      </w:r>
      <w:r>
        <w:rPr>
          <w:rFonts w:ascii="Century Gothic" w:hAnsi="Century Gothic"/>
        </w:rPr>
        <w:tab/>
        <w:t xml:space="preserve">Fysiologie DMT2: </w:t>
      </w:r>
      <w:r w:rsidR="008C0452">
        <w:rPr>
          <w:rFonts w:ascii="Century Gothic" w:hAnsi="Century Gothic"/>
        </w:rPr>
        <w:t xml:space="preserve">dr. </w:t>
      </w:r>
      <w:r>
        <w:rPr>
          <w:rFonts w:ascii="Century Gothic" w:hAnsi="Century Gothic"/>
        </w:rPr>
        <w:t>Peter Voshol, medisch fysioloog</w:t>
      </w:r>
    </w:p>
    <w:p w14:paraId="3296F83E" w14:textId="77777777" w:rsidR="007C50CF" w:rsidRDefault="008E2DCD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15.15 uur </w:t>
      </w:r>
      <w:r>
        <w:rPr>
          <w:rFonts w:ascii="Century Gothic" w:hAnsi="Century Gothic"/>
        </w:rPr>
        <w:tab/>
        <w:t>Pauze</w:t>
      </w:r>
    </w:p>
    <w:p w14:paraId="64BE34DE" w14:textId="77777777" w:rsidR="008C0452" w:rsidRDefault="008E2DCD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 xml:space="preserve">15.30 uur </w:t>
      </w:r>
      <w:r>
        <w:rPr>
          <w:rFonts w:ascii="Century Gothic" w:hAnsi="Century Gothic"/>
        </w:rPr>
        <w:tab/>
        <w:t>Voedingsprincipes: Tamara de Weijer</w:t>
      </w:r>
    </w:p>
    <w:p w14:paraId="6FFF1A63" w14:textId="77777777" w:rsidR="008E2DCD" w:rsidRDefault="008E2DCD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>16.15 uur</w:t>
      </w:r>
      <w:r>
        <w:rPr>
          <w:rFonts w:ascii="Century Gothic" w:hAnsi="Century Gothic"/>
        </w:rPr>
        <w:tab/>
        <w:t xml:space="preserve"> Toelichting groepsprogramma Keer Diabetes</w:t>
      </w:r>
      <w:r w:rsidR="008C0452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Om</w:t>
      </w:r>
    </w:p>
    <w:p w14:paraId="28A43DD4" w14:textId="77777777" w:rsidR="008E2DCD" w:rsidRDefault="008E2DCD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 xml:space="preserve">16.30 uur </w:t>
      </w:r>
      <w:r>
        <w:rPr>
          <w:rFonts w:ascii="Century Gothic" w:hAnsi="Century Gothic"/>
        </w:rPr>
        <w:tab/>
        <w:t xml:space="preserve">Medicatie afbouwen: Nicole de Groot, POH-S </w:t>
      </w:r>
    </w:p>
    <w:p w14:paraId="3FE4BD37" w14:textId="77777777" w:rsidR="00DF1B53" w:rsidRDefault="00DF1B53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>17.30 uur</w:t>
      </w:r>
      <w:r>
        <w:rPr>
          <w:rFonts w:ascii="Century Gothic" w:hAnsi="Century Gothic"/>
        </w:rPr>
        <w:tab/>
        <w:t>Pauze</w:t>
      </w:r>
    </w:p>
    <w:p w14:paraId="453BC098" w14:textId="77777777" w:rsidR="007C50CF" w:rsidRDefault="00DF1B53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 xml:space="preserve">17.45 uur </w:t>
      </w:r>
      <w:r>
        <w:rPr>
          <w:rFonts w:ascii="Century Gothic" w:hAnsi="Century Gothic"/>
        </w:rPr>
        <w:tab/>
        <w:t xml:space="preserve">Interview </w:t>
      </w:r>
      <w:r w:rsidR="008E2DCD">
        <w:rPr>
          <w:rFonts w:ascii="Century Gothic" w:hAnsi="Century Gothic"/>
        </w:rPr>
        <w:t>Tamara de Weijer en Nicole de Groot</w:t>
      </w:r>
      <w:r>
        <w:rPr>
          <w:rFonts w:ascii="Century Gothic" w:hAnsi="Century Gothic"/>
        </w:rPr>
        <w:t xml:space="preserve"> met </w:t>
      </w:r>
      <w:proofErr w:type="spellStart"/>
      <w:r>
        <w:rPr>
          <w:rFonts w:ascii="Century Gothic" w:hAnsi="Century Gothic"/>
        </w:rPr>
        <w:t>patient</w:t>
      </w:r>
      <w:proofErr w:type="spellEnd"/>
      <w:r>
        <w:rPr>
          <w:rFonts w:ascii="Century Gothic" w:hAnsi="Century Gothic"/>
        </w:rPr>
        <w:t xml:space="preserve"> DMT2</w:t>
      </w:r>
    </w:p>
    <w:p w14:paraId="20586A5A" w14:textId="77777777" w:rsidR="007C50CF" w:rsidRDefault="00947518" w:rsidP="008E2DCD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1B53">
        <w:rPr>
          <w:rFonts w:ascii="Century Gothic" w:hAnsi="Century Gothic"/>
        </w:rPr>
        <w:t>8.30</w:t>
      </w:r>
      <w:r w:rsidR="008E2DCD">
        <w:rPr>
          <w:rFonts w:ascii="Century Gothic" w:hAnsi="Century Gothic"/>
        </w:rPr>
        <w:t xml:space="preserve"> uur</w:t>
      </w:r>
      <w:r w:rsidR="008E2DCD">
        <w:rPr>
          <w:rFonts w:ascii="Century Gothic" w:hAnsi="Century Gothic"/>
        </w:rPr>
        <w:tab/>
        <w:t>Diner, vers</w:t>
      </w:r>
      <w:r w:rsidR="008C0452">
        <w:rPr>
          <w:rFonts w:ascii="Century Gothic" w:hAnsi="Century Gothic"/>
        </w:rPr>
        <w:t xml:space="preserve">, </w:t>
      </w:r>
      <w:r w:rsidR="008E2DCD">
        <w:rPr>
          <w:rFonts w:ascii="Century Gothic" w:hAnsi="Century Gothic"/>
        </w:rPr>
        <w:t>onbewerkt</w:t>
      </w:r>
      <w:r w:rsidR="008C0452">
        <w:rPr>
          <w:rFonts w:ascii="Century Gothic" w:hAnsi="Century Gothic"/>
        </w:rPr>
        <w:t xml:space="preserve"> en koolhydraatarm</w:t>
      </w:r>
    </w:p>
    <w:p w14:paraId="7AF4BE15" w14:textId="77777777" w:rsidR="007C50CF" w:rsidRDefault="008E2DCD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 xml:space="preserve">19.00 uur </w:t>
      </w:r>
      <w:r>
        <w:rPr>
          <w:rFonts w:ascii="Century Gothic" w:hAnsi="Century Gothic"/>
        </w:rPr>
        <w:tab/>
      </w:r>
      <w:r w:rsidR="005B54E0">
        <w:rPr>
          <w:rFonts w:ascii="Century Gothic" w:hAnsi="Century Gothic"/>
        </w:rPr>
        <w:t>Netwerkborrel</w:t>
      </w:r>
    </w:p>
    <w:p w14:paraId="1A2D1F19" w14:textId="77777777" w:rsidR="005B54E0" w:rsidRDefault="005B54E0" w:rsidP="005B54E0">
      <w:pPr>
        <w:spacing w:line="312" w:lineRule="auto"/>
        <w:ind w:left="1410" w:hanging="1410"/>
        <w:rPr>
          <w:rFonts w:ascii="Century Gothic" w:hAnsi="Century Gothic"/>
        </w:rPr>
      </w:pPr>
      <w:r>
        <w:rPr>
          <w:rFonts w:ascii="Century Gothic" w:hAnsi="Century Gothic"/>
        </w:rPr>
        <w:t xml:space="preserve">20.00 uur </w:t>
      </w:r>
      <w:r>
        <w:rPr>
          <w:rFonts w:ascii="Century Gothic" w:hAnsi="Century Gothic"/>
        </w:rPr>
        <w:tab/>
        <w:t>Afsluiting</w:t>
      </w:r>
    </w:p>
    <w:p w14:paraId="500EB21C" w14:textId="77777777" w:rsidR="007C50CF" w:rsidRDefault="007C50CF">
      <w:pPr>
        <w:spacing w:line="312" w:lineRule="auto"/>
        <w:ind w:left="1410" w:hanging="1410"/>
        <w:rPr>
          <w:rFonts w:ascii="Century Gothic" w:hAnsi="Century Gothic"/>
        </w:rPr>
      </w:pPr>
    </w:p>
    <w:p w14:paraId="5ED3C692" w14:textId="77777777" w:rsidR="007C50CF" w:rsidRDefault="008E2DCD" w:rsidP="00510FB5">
      <w:pPr>
        <w:spacing w:line="312" w:lineRule="auto"/>
        <w:outlineLvl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Aantal deelnemers</w:t>
      </w:r>
    </w:p>
    <w:p w14:paraId="7D75A62D" w14:textId="77777777" w:rsidR="007C50CF" w:rsidRDefault="00DF1B53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40-60</w:t>
      </w:r>
    </w:p>
    <w:p w14:paraId="25751611" w14:textId="77777777" w:rsidR="007C50CF" w:rsidRDefault="007C50CF">
      <w:pPr>
        <w:spacing w:line="312" w:lineRule="auto"/>
        <w:rPr>
          <w:rFonts w:ascii="Century Gothic" w:hAnsi="Century Gothic"/>
        </w:rPr>
      </w:pPr>
    </w:p>
    <w:p w14:paraId="17DC5E9F" w14:textId="77777777" w:rsidR="007C50CF" w:rsidRDefault="008E2DCD" w:rsidP="00510FB5">
      <w:pPr>
        <w:spacing w:line="312" w:lineRule="auto"/>
        <w:outlineLvl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Kosten</w:t>
      </w:r>
    </w:p>
    <w:p w14:paraId="7C26C86F" w14:textId="77777777" w:rsidR="005B54E0" w:rsidRDefault="005B54E0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96F68">
        <w:rPr>
          <w:rFonts w:ascii="Century Gothic" w:hAnsi="Century Gothic"/>
        </w:rPr>
        <w:t>4</w:t>
      </w:r>
      <w:r>
        <w:rPr>
          <w:rFonts w:ascii="Century Gothic" w:hAnsi="Century Gothic"/>
        </w:rPr>
        <w:t>5 euro voor leden</w:t>
      </w:r>
      <w:r w:rsidR="008C0452">
        <w:rPr>
          <w:rFonts w:ascii="Century Gothic" w:hAnsi="Century Gothic"/>
        </w:rPr>
        <w:t xml:space="preserve"> van vereniging Arts en Voeding (www.artsenvoeding.nl)</w:t>
      </w:r>
    </w:p>
    <w:p w14:paraId="76E43FE2" w14:textId="77777777" w:rsidR="007C50CF" w:rsidRDefault="008E2DCD">
      <w:pPr>
        <w:spacing w:line="312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96F68">
        <w:rPr>
          <w:rFonts w:ascii="Century Gothic" w:hAnsi="Century Gothic"/>
        </w:rPr>
        <w:t>9</w:t>
      </w:r>
      <w:r w:rsidR="005B54E0">
        <w:rPr>
          <w:rFonts w:ascii="Century Gothic" w:hAnsi="Century Gothic"/>
        </w:rPr>
        <w:t xml:space="preserve">5 euro pp voor </w:t>
      </w:r>
      <w:r w:rsidR="008C0452">
        <w:rPr>
          <w:rFonts w:ascii="Century Gothic" w:hAnsi="Century Gothic"/>
        </w:rPr>
        <w:t>niet-</w:t>
      </w:r>
      <w:r w:rsidR="005B54E0">
        <w:rPr>
          <w:rFonts w:ascii="Century Gothic" w:hAnsi="Century Gothic"/>
        </w:rPr>
        <w:t>leden</w:t>
      </w:r>
    </w:p>
    <w:p w14:paraId="2D73C128" w14:textId="77777777" w:rsidR="008C0452" w:rsidRDefault="005B54E0" w:rsidP="000F4088">
      <w:pPr>
        <w:spacing w:line="312" w:lineRule="auto"/>
        <w:rPr>
          <w:rFonts w:ascii="Century Gothic" w:hAnsi="Century Gothic"/>
          <w:b/>
          <w:bCs/>
          <w:caps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 xml:space="preserve">Accreditatie </w:t>
      </w:r>
      <w:r w:rsidR="00D60F93">
        <w:rPr>
          <w:rFonts w:ascii="Century Gothic" w:hAnsi="Century Gothic"/>
          <w:color w:val="0D0D0D" w:themeColor="text1" w:themeTint="F2"/>
        </w:rPr>
        <w:t xml:space="preserve">voor 4 punten </w:t>
      </w:r>
      <w:r>
        <w:rPr>
          <w:rFonts w:ascii="Century Gothic" w:hAnsi="Century Gothic"/>
          <w:color w:val="0D0D0D" w:themeColor="text1" w:themeTint="F2"/>
        </w:rPr>
        <w:t xml:space="preserve">wordt aangevraagd voor huisarts, </w:t>
      </w:r>
      <w:r w:rsidR="006E4641">
        <w:rPr>
          <w:rFonts w:ascii="Century Gothic" w:hAnsi="Century Gothic"/>
          <w:color w:val="0D0D0D" w:themeColor="text1" w:themeTint="F2"/>
        </w:rPr>
        <w:t xml:space="preserve">specialist, arts Ouderengeneeskunde, </w:t>
      </w:r>
      <w:proofErr w:type="spellStart"/>
      <w:r w:rsidR="00DF1B53">
        <w:rPr>
          <w:rFonts w:ascii="Century Gothic" w:hAnsi="Century Gothic"/>
          <w:color w:val="0D0D0D" w:themeColor="text1" w:themeTint="F2"/>
        </w:rPr>
        <w:t>dietiste</w:t>
      </w:r>
      <w:proofErr w:type="spellEnd"/>
      <w:r w:rsidR="00DF1B53">
        <w:rPr>
          <w:rFonts w:ascii="Century Gothic" w:hAnsi="Century Gothic"/>
          <w:color w:val="0D0D0D" w:themeColor="text1" w:themeTint="F2"/>
        </w:rPr>
        <w:t xml:space="preserve">, </w:t>
      </w:r>
      <w:bookmarkStart w:id="0" w:name="_GoBack"/>
      <w:bookmarkEnd w:id="0"/>
      <w:r>
        <w:rPr>
          <w:rFonts w:ascii="Century Gothic" w:hAnsi="Century Gothic"/>
          <w:color w:val="0D0D0D" w:themeColor="text1" w:themeTint="F2"/>
        </w:rPr>
        <w:t>POH en diabetesverpleegkundige</w:t>
      </w:r>
    </w:p>
    <w:p w14:paraId="4CC5DF57" w14:textId="77777777" w:rsidR="008C0452" w:rsidRDefault="008C0452" w:rsidP="00510FB5">
      <w:pPr>
        <w:spacing w:line="312" w:lineRule="auto"/>
        <w:outlineLvl w:val="0"/>
        <w:rPr>
          <w:rFonts w:ascii="Century Gothic" w:hAnsi="Century Gothic"/>
          <w:b/>
          <w:bCs/>
          <w:caps/>
          <w:color w:val="0D0D0D" w:themeColor="text1" w:themeTint="F2"/>
        </w:rPr>
      </w:pPr>
    </w:p>
    <w:p w14:paraId="5E15F534" w14:textId="77777777" w:rsidR="007C50CF" w:rsidRPr="00953ABD" w:rsidRDefault="007C50CF">
      <w:pPr>
        <w:spacing w:line="312" w:lineRule="auto"/>
        <w:rPr>
          <w:rFonts w:ascii="Century Gothic" w:hAnsi="Century Gothic"/>
        </w:rPr>
      </w:pPr>
    </w:p>
    <w:sectPr w:rsidR="007C50CF" w:rsidRPr="00953ABD" w:rsidSect="00B3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768B5"/>
    <w:multiLevelType w:val="multilevel"/>
    <w:tmpl w:val="54E768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0"/>
    <w:rsid w:val="00005E52"/>
    <w:rsid w:val="000679F8"/>
    <w:rsid w:val="000F4088"/>
    <w:rsid w:val="00174ED1"/>
    <w:rsid w:val="001A2DDB"/>
    <w:rsid w:val="001D0DD0"/>
    <w:rsid w:val="001D0E40"/>
    <w:rsid w:val="00223F68"/>
    <w:rsid w:val="00240AED"/>
    <w:rsid w:val="00286BE7"/>
    <w:rsid w:val="002A66F6"/>
    <w:rsid w:val="002B2D53"/>
    <w:rsid w:val="002E7F9A"/>
    <w:rsid w:val="003145C1"/>
    <w:rsid w:val="00334CB3"/>
    <w:rsid w:val="00397C99"/>
    <w:rsid w:val="004044E5"/>
    <w:rsid w:val="00406953"/>
    <w:rsid w:val="00455285"/>
    <w:rsid w:val="004A1CC9"/>
    <w:rsid w:val="004D06C1"/>
    <w:rsid w:val="004F45D3"/>
    <w:rsid w:val="00510FB5"/>
    <w:rsid w:val="005772E2"/>
    <w:rsid w:val="005B30A3"/>
    <w:rsid w:val="005B54E0"/>
    <w:rsid w:val="005D6178"/>
    <w:rsid w:val="00637AEE"/>
    <w:rsid w:val="00652229"/>
    <w:rsid w:val="006D53BC"/>
    <w:rsid w:val="006E4641"/>
    <w:rsid w:val="006F7877"/>
    <w:rsid w:val="00710341"/>
    <w:rsid w:val="00710C13"/>
    <w:rsid w:val="007116E1"/>
    <w:rsid w:val="00725CD8"/>
    <w:rsid w:val="007C50CF"/>
    <w:rsid w:val="007E13E9"/>
    <w:rsid w:val="008918CD"/>
    <w:rsid w:val="008C0452"/>
    <w:rsid w:val="008D4A73"/>
    <w:rsid w:val="008E2DCD"/>
    <w:rsid w:val="008F13B3"/>
    <w:rsid w:val="00907CE1"/>
    <w:rsid w:val="00947518"/>
    <w:rsid w:val="00953ABD"/>
    <w:rsid w:val="00967CD3"/>
    <w:rsid w:val="009C516D"/>
    <w:rsid w:val="00AA7377"/>
    <w:rsid w:val="00B2590B"/>
    <w:rsid w:val="00B375A0"/>
    <w:rsid w:val="00B60D45"/>
    <w:rsid w:val="00B96F68"/>
    <w:rsid w:val="00BB0551"/>
    <w:rsid w:val="00BB6C70"/>
    <w:rsid w:val="00C149ED"/>
    <w:rsid w:val="00C66E93"/>
    <w:rsid w:val="00D11890"/>
    <w:rsid w:val="00D57E15"/>
    <w:rsid w:val="00D60F93"/>
    <w:rsid w:val="00D76067"/>
    <w:rsid w:val="00D854B2"/>
    <w:rsid w:val="00DB7CF8"/>
    <w:rsid w:val="00DC0EBF"/>
    <w:rsid w:val="00DF1B53"/>
    <w:rsid w:val="00EC7C5E"/>
    <w:rsid w:val="00F1426C"/>
    <w:rsid w:val="00F92936"/>
    <w:rsid w:val="00FB792A"/>
    <w:rsid w:val="00FC02B6"/>
    <w:rsid w:val="33490179"/>
    <w:rsid w:val="37F1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5FB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375A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rsid w:val="00B37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rsid w:val="00B375A0"/>
    <w:pPr>
      <w:spacing w:line="240" w:lineRule="auto"/>
    </w:pPr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375A0"/>
    <w:rPr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qFormat/>
    <w:rsid w:val="00B375A0"/>
    <w:rPr>
      <w:rFonts w:cs="Times New Roman"/>
      <w:sz w:val="18"/>
      <w:szCs w:val="18"/>
    </w:rPr>
  </w:style>
  <w:style w:type="paragraph" w:customStyle="1" w:styleId="Lijstalinea1">
    <w:name w:val="Lijstalinea1"/>
    <w:basedOn w:val="Standaard"/>
    <w:uiPriority w:val="34"/>
    <w:qFormat/>
    <w:rsid w:val="00B375A0"/>
    <w:pPr>
      <w:ind w:left="720"/>
      <w:contextualSpacing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qFormat/>
    <w:locked/>
    <w:rsid w:val="00B375A0"/>
    <w:rPr>
      <w:rFonts w:cs="Times New Roman"/>
      <w:sz w:val="24"/>
      <w:szCs w:val="24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B375A0"/>
    <w:rPr>
      <w:rFonts w:cs="Times New Roman"/>
      <w:b/>
      <w:bCs/>
      <w:sz w:val="20"/>
      <w:szCs w:val="20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locked/>
    <w:rsid w:val="00B375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google.nl/url?sa=i&amp;rct=j&amp;q=&amp;esrc=s&amp;source=images&amp;cd=&amp;cad=rja&amp;uact=8&amp;ved=0ahUKEwiiy4KUofPQAhWL7hoKHdXjBhYQjRwIBw&amp;url=http://www.langerhans.com/ebm/&amp;psig=AFQjCNGU1HIUeHAK5NTVlO5dqynAcdiAQQ&amp;ust=14817902961345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Microsoft Office-gebruiker</cp:lastModifiedBy>
  <cp:revision>2</cp:revision>
  <dcterms:created xsi:type="dcterms:W3CDTF">2017-07-10T05:58:00Z</dcterms:created>
  <dcterms:modified xsi:type="dcterms:W3CDTF">2017-07-10T05:58:00Z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